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9AAE" w14:textId="77777777" w:rsidR="00F20BDB" w:rsidRPr="0019749E" w:rsidRDefault="00F20BDB" w:rsidP="00F20BDB">
      <w:pPr>
        <w:rPr>
          <w:rFonts w:ascii="Arial" w:hAnsi="Arial"/>
          <w:sz w:val="28"/>
          <w:szCs w:val="28"/>
        </w:rPr>
      </w:pPr>
    </w:p>
    <w:tbl>
      <w:tblPr>
        <w:tblStyle w:val="Grille"/>
        <w:tblW w:w="5000" w:type="pct"/>
        <w:tblLook w:val="01E0" w:firstRow="1" w:lastRow="1" w:firstColumn="1" w:lastColumn="1" w:noHBand="0" w:noVBand="0"/>
      </w:tblPr>
      <w:tblGrid>
        <w:gridCol w:w="3793"/>
        <w:gridCol w:w="7195"/>
      </w:tblGrid>
      <w:tr w:rsidR="00044204" w:rsidRPr="0019749E" w14:paraId="49774636" w14:textId="77777777" w:rsidTr="0019749E">
        <w:trPr>
          <w:trHeight w:val="647"/>
        </w:trPr>
        <w:tc>
          <w:tcPr>
            <w:tcW w:w="1726" w:type="pct"/>
          </w:tcPr>
          <w:p w14:paraId="042FF382" w14:textId="77777777" w:rsidR="00F20BDB" w:rsidRPr="0019749E" w:rsidRDefault="00F20BDB" w:rsidP="000F61C2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5</w:t>
            </w:r>
            <w:r w:rsidRPr="0019749E">
              <w:rPr>
                <w:rFonts w:ascii="Arial" w:hAnsi="Arial"/>
                <w:sz w:val="28"/>
                <w:szCs w:val="28"/>
                <w:vertAlign w:val="superscript"/>
              </w:rPr>
              <w:t>ème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3E9D8417" w14:textId="77777777" w:rsidR="00F20BDB" w:rsidRPr="0019749E" w:rsidRDefault="00F20BDB" w:rsidP="000F61C2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NOM :</w:t>
            </w:r>
          </w:p>
        </w:tc>
        <w:tc>
          <w:tcPr>
            <w:tcW w:w="3274" w:type="pct"/>
            <w:tcBorders>
              <w:bottom w:val="single" w:sz="4" w:space="0" w:color="auto"/>
            </w:tcBorders>
            <w:vAlign w:val="center"/>
          </w:tcPr>
          <w:p w14:paraId="3BE1333C" w14:textId="77777777" w:rsidR="00F20BDB" w:rsidRPr="0019749E" w:rsidRDefault="00F20BDB" w:rsidP="000F61C2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Fiche d’aide à la correction de l’évaluation n°1 de Maths</w:t>
            </w:r>
          </w:p>
        </w:tc>
      </w:tr>
    </w:tbl>
    <w:p w14:paraId="7FCD4F0B" w14:textId="77777777" w:rsidR="00F20BDB" w:rsidRPr="0019749E" w:rsidRDefault="00F20BDB" w:rsidP="00F20BDB">
      <w:pPr>
        <w:rPr>
          <w:rFonts w:ascii="Arial" w:hAnsi="Arial"/>
          <w:sz w:val="28"/>
          <w:szCs w:val="28"/>
        </w:rPr>
      </w:pPr>
    </w:p>
    <w:tbl>
      <w:tblPr>
        <w:tblStyle w:val="Grille"/>
        <w:tblW w:w="5000" w:type="pct"/>
        <w:tblLook w:val="01E0" w:firstRow="1" w:lastRow="1" w:firstColumn="1" w:lastColumn="1" w:noHBand="0" w:noVBand="0"/>
      </w:tblPr>
      <w:tblGrid>
        <w:gridCol w:w="2635"/>
        <w:gridCol w:w="1316"/>
        <w:gridCol w:w="1319"/>
        <w:gridCol w:w="2635"/>
        <w:gridCol w:w="3083"/>
      </w:tblGrid>
      <w:tr w:rsidR="00F20BDB" w:rsidRPr="0019749E" w14:paraId="1EECC45B" w14:textId="77777777" w:rsidTr="00EB60BB">
        <w:trPr>
          <w:trHeight w:val="505"/>
        </w:trPr>
        <w:tc>
          <w:tcPr>
            <w:tcW w:w="3597" w:type="pct"/>
            <w:gridSpan w:val="4"/>
            <w:tcBorders>
              <w:top w:val="nil"/>
              <w:left w:val="nil"/>
            </w:tcBorders>
            <w:vAlign w:val="center"/>
          </w:tcPr>
          <w:p w14:paraId="025E5981" w14:textId="4147C34A" w:rsidR="00F20BDB" w:rsidRPr="0019749E" w:rsidRDefault="00F20BDB" w:rsidP="000F61C2">
            <w:pPr>
              <w:jc w:val="right"/>
              <w:rPr>
                <w:rFonts w:ascii="Arial" w:hAnsi="Arial"/>
                <w:noProof/>
                <w:sz w:val="28"/>
                <w:szCs w:val="28"/>
              </w:rPr>
            </w:pPr>
          </w:p>
        </w:tc>
        <w:tc>
          <w:tcPr>
            <w:tcW w:w="1403" w:type="pct"/>
            <w:vAlign w:val="center"/>
          </w:tcPr>
          <w:p w14:paraId="789C4AC1" w14:textId="49F6A18B" w:rsidR="00F20BDB" w:rsidRPr="0019749E" w:rsidRDefault="000D1823" w:rsidP="000F61C2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noProof/>
                <w:sz w:val="28"/>
                <w:szCs w:val="28"/>
              </w:rPr>
              <w:t xml:space="preserve">Note globale :        </w:t>
            </w:r>
            <w:r w:rsidR="00F20BDB" w:rsidRPr="0019749E">
              <w:rPr>
                <w:rFonts w:ascii="Arial" w:hAnsi="Arial"/>
                <w:noProof/>
                <w:sz w:val="28"/>
                <w:szCs w:val="28"/>
              </w:rPr>
              <w:t xml:space="preserve">      </w:t>
            </w:r>
            <w:r w:rsidR="00F20BDB" w:rsidRPr="0019749E">
              <w:rPr>
                <w:rFonts w:ascii="Arial" w:hAnsi="Arial"/>
                <w:sz w:val="28"/>
                <w:szCs w:val="28"/>
              </w:rPr>
              <w:t>/ 20</w:t>
            </w:r>
          </w:p>
        </w:tc>
      </w:tr>
      <w:tr w:rsidR="00F20BDB" w:rsidRPr="0019749E" w14:paraId="40D1468A" w14:textId="77777777" w:rsidTr="00C42991">
        <w:trPr>
          <w:trHeight w:val="417"/>
        </w:trPr>
        <w:tc>
          <w:tcPr>
            <w:tcW w:w="3597" w:type="pct"/>
            <w:gridSpan w:val="4"/>
            <w:vAlign w:val="center"/>
          </w:tcPr>
          <w:p w14:paraId="7C35935F" w14:textId="0091FA09" w:rsidR="00F20BDB" w:rsidRPr="0019749E" w:rsidRDefault="00F20BDB" w:rsidP="000F61C2">
            <w:pPr>
              <w:rPr>
                <w:rFonts w:ascii="Arial" w:hAnsi="Arial"/>
                <w:noProof/>
                <w:sz w:val="28"/>
                <w:szCs w:val="28"/>
              </w:rPr>
            </w:pPr>
            <w:r w:rsidRPr="0019749E">
              <w:rPr>
                <w:rFonts w:ascii="Arial" w:hAnsi="Arial"/>
                <w:noProof/>
                <w:sz w:val="28"/>
                <w:szCs w:val="28"/>
              </w:rPr>
              <w:t>Présentation (orthographe, mots mal recopiés, références ex et questions, calculs de départ, résultats soulignés…)</w:t>
            </w:r>
          </w:p>
        </w:tc>
        <w:tc>
          <w:tcPr>
            <w:tcW w:w="1403" w:type="pct"/>
            <w:vAlign w:val="center"/>
          </w:tcPr>
          <w:p w14:paraId="2E63AC2F" w14:textId="77777777" w:rsidR="00F20BDB" w:rsidRPr="0019749E" w:rsidRDefault="00F20BDB" w:rsidP="000F61C2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</w:tc>
      </w:tr>
      <w:tr w:rsidR="00F20BDB" w:rsidRPr="0019749E" w14:paraId="2E5A71DA" w14:textId="77777777" w:rsidTr="00C42991">
        <w:trPr>
          <w:trHeight w:val="499"/>
        </w:trPr>
        <w:tc>
          <w:tcPr>
            <w:tcW w:w="3597" w:type="pct"/>
            <w:gridSpan w:val="4"/>
          </w:tcPr>
          <w:p w14:paraId="1F4D7472" w14:textId="77777777" w:rsidR="00492A58" w:rsidRPr="0019749E" w:rsidRDefault="00492A58" w:rsidP="00392611">
            <w:pPr>
              <w:rPr>
                <w:rFonts w:ascii="Arial" w:hAnsi="Arial"/>
                <w:sz w:val="28"/>
                <w:szCs w:val="28"/>
                <w:u w:val="single"/>
              </w:rPr>
            </w:pPr>
          </w:p>
          <w:p w14:paraId="002E2F32" w14:textId="0E50406C" w:rsidR="00F20BDB" w:rsidRPr="0019749E" w:rsidRDefault="002273F0" w:rsidP="00392611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9504" behindDoc="1" locked="0" layoutInCell="1" allowOverlap="1" wp14:anchorId="4A237EEC" wp14:editId="15B2DD27">
                  <wp:simplePos x="0" y="0"/>
                  <wp:positionH relativeFrom="column">
                    <wp:posOffset>2493645</wp:posOffset>
                  </wp:positionH>
                  <wp:positionV relativeFrom="paragraph">
                    <wp:posOffset>21590</wp:posOffset>
                  </wp:positionV>
                  <wp:extent cx="2947670" cy="3038475"/>
                  <wp:effectExtent l="0" t="0" r="0" b="9525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70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20BDB" w:rsidRPr="0019749E">
              <w:rPr>
                <w:rFonts w:ascii="Arial" w:hAnsi="Arial"/>
                <w:sz w:val="28"/>
                <w:szCs w:val="28"/>
                <w:u w:val="single"/>
              </w:rPr>
              <w:t>Ex 1</w:t>
            </w:r>
            <w:r w:rsidR="00C42991" w:rsidRPr="0019749E">
              <w:rPr>
                <w:rFonts w:ascii="Arial" w:hAnsi="Arial"/>
                <w:sz w:val="28"/>
                <w:szCs w:val="28"/>
              </w:rPr>
              <w:t xml:space="preserve">       </w:t>
            </w:r>
          </w:p>
          <w:p w14:paraId="06D53B5A" w14:textId="6BFE1A9F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3D52A94A" w14:textId="048C9350" w:rsidR="00804074" w:rsidRPr="0019749E" w:rsidRDefault="002273F0" w:rsidP="00392611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40F6116A" wp14:editId="4CCA351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16510</wp:posOffset>
                  </wp:positionV>
                  <wp:extent cx="2162175" cy="216916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16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354993" w14:textId="24191E46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425464D1" w14:textId="6E5A669E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3AAC8CA7" w14:textId="4564A2BB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42111915" w14:textId="45F28FBE" w:rsidR="0036537D" w:rsidRPr="0019749E" w:rsidRDefault="0036537D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409F082D" w14:textId="4C8A7D1C" w:rsidR="00ED044C" w:rsidRPr="0019749E" w:rsidRDefault="00ED044C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30096C55" w14:textId="60EC4201" w:rsidR="00ED044C" w:rsidRPr="0019749E" w:rsidRDefault="00ED044C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24FC07F5" w14:textId="319FFBD1" w:rsidR="0036537D" w:rsidRPr="0019749E" w:rsidRDefault="0036537D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14A6398B" w14:textId="06336DCC" w:rsidR="00755736" w:rsidRPr="0019749E" w:rsidRDefault="00755736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47FA3F4B" w14:textId="2C3DC4D6" w:rsidR="00755736" w:rsidRPr="0019749E" w:rsidRDefault="00755736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089CBDA2" w14:textId="20C73B47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0023B6F6" w14:textId="59B26207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39F41316" w14:textId="2D2B5385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752EBD4D" w14:textId="3CB6CD37" w:rsidR="00804074" w:rsidRPr="0019749E" w:rsidRDefault="00804074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0E8ACD17" w14:textId="456BEDA2" w:rsidR="00804074" w:rsidRPr="0019749E" w:rsidRDefault="00804074" w:rsidP="00392611">
            <w:pPr>
              <w:rPr>
                <w:rFonts w:ascii="Arial" w:hAnsi="Arial"/>
                <w:sz w:val="28"/>
                <w:szCs w:val="28"/>
                <w:u w:val="single"/>
              </w:rPr>
            </w:pPr>
          </w:p>
        </w:tc>
        <w:tc>
          <w:tcPr>
            <w:tcW w:w="1403" w:type="pct"/>
          </w:tcPr>
          <w:p w14:paraId="5B53D32A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39D8D743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461E479E" w14:textId="77777777" w:rsidR="00ED044C" w:rsidRPr="0019749E" w:rsidRDefault="00ED044C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12AE4B59" w14:textId="77777777" w:rsidR="00ED044C" w:rsidRPr="0019749E" w:rsidRDefault="00ED044C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4EC6F97C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37A60AB2" w14:textId="570F8EBC" w:rsidR="00C42991" w:rsidRPr="0019749E" w:rsidRDefault="00392611" w:rsidP="00C42991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2</w:t>
            </w:r>
            <w:r w:rsidR="00C42991" w:rsidRPr="0019749E">
              <w:rPr>
                <w:rFonts w:ascii="Arial" w:hAnsi="Arial"/>
              </w:rPr>
              <w:t xml:space="preserve"> x </w:t>
            </w:r>
            <w:r w:rsidRPr="0019749E">
              <w:rPr>
                <w:rFonts w:ascii="Arial" w:hAnsi="Arial"/>
              </w:rPr>
              <w:t>1</w:t>
            </w:r>
            <w:r w:rsidR="00C42991" w:rsidRPr="0019749E">
              <w:rPr>
                <w:rFonts w:ascii="Arial" w:hAnsi="Arial"/>
              </w:rPr>
              <w:t>pt</w:t>
            </w:r>
          </w:p>
          <w:p w14:paraId="528C3263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6775DAA0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2F512416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56E2326A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3EB4DEDB" w14:textId="77777777" w:rsidR="00B04460" w:rsidRPr="0019749E" w:rsidRDefault="00B04460" w:rsidP="00C42991">
            <w:pPr>
              <w:rPr>
                <w:rFonts w:ascii="Arial" w:hAnsi="Arial"/>
                <w:sz w:val="28"/>
                <w:szCs w:val="28"/>
              </w:rPr>
            </w:pPr>
          </w:p>
          <w:p w14:paraId="7DEAA8CB" w14:textId="4802F92E" w:rsidR="00F20BDB" w:rsidRPr="0019749E" w:rsidRDefault="00F20BDB" w:rsidP="000F61C2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/</w:t>
            </w:r>
            <w:r w:rsidR="005D0879" w:rsidRPr="0019749E">
              <w:rPr>
                <w:rFonts w:ascii="Arial" w:hAnsi="Arial"/>
                <w:sz w:val="28"/>
                <w:szCs w:val="28"/>
              </w:rPr>
              <w:t xml:space="preserve"> </w:t>
            </w:r>
            <w:r w:rsidRPr="0019749E"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F20BDB" w:rsidRPr="0019749E" w14:paraId="51DB46F5" w14:textId="77777777" w:rsidTr="00C42991">
        <w:trPr>
          <w:trHeight w:val="427"/>
        </w:trPr>
        <w:tc>
          <w:tcPr>
            <w:tcW w:w="3597" w:type="pct"/>
            <w:gridSpan w:val="4"/>
          </w:tcPr>
          <w:p w14:paraId="7823BE52" w14:textId="77777777" w:rsidR="00326BF9" w:rsidRPr="0019749E" w:rsidRDefault="00326BF9" w:rsidP="00392611">
            <w:pPr>
              <w:rPr>
                <w:rFonts w:ascii="Arial" w:hAnsi="Arial"/>
                <w:sz w:val="28"/>
                <w:szCs w:val="28"/>
                <w:u w:val="single"/>
              </w:rPr>
            </w:pPr>
          </w:p>
          <w:p w14:paraId="2F1621D5" w14:textId="77777777" w:rsidR="002273F0" w:rsidRPr="0019749E" w:rsidRDefault="00F20BDB" w:rsidP="00392611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Ex 2</w:t>
            </w:r>
          </w:p>
          <w:p w14:paraId="0D1A329B" w14:textId="77777777" w:rsidR="002273F0" w:rsidRPr="0019749E" w:rsidRDefault="002273F0" w:rsidP="00392611">
            <w:pPr>
              <w:rPr>
                <w:rFonts w:ascii="Arial" w:hAnsi="Arial"/>
                <w:sz w:val="28"/>
                <w:szCs w:val="28"/>
              </w:rPr>
            </w:pPr>
          </w:p>
          <w:p w14:paraId="5ECE86A5" w14:textId="66D099D0" w:rsidR="00392611" w:rsidRPr="0019749E" w:rsidRDefault="002273F0" w:rsidP="00392611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 </w:t>
            </w:r>
            <w:r w:rsidR="00392611" w:rsidRPr="0019749E">
              <w:rPr>
                <w:rFonts w:ascii="Arial" w:hAnsi="Arial"/>
                <w:sz w:val="28"/>
                <w:szCs w:val="28"/>
              </w:rPr>
              <w:t>(d) est la médiatrice du segment [AA’].</w:t>
            </w:r>
          </w:p>
          <w:p w14:paraId="67DF96C2" w14:textId="77777777" w:rsidR="00F20BDB" w:rsidRPr="0019749E" w:rsidRDefault="00F20BDB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7A7866B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40DC669A" w14:textId="6BA9A4D0" w:rsidR="00804074" w:rsidRPr="0019749E" w:rsidRDefault="002273F0" w:rsidP="000F61C2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6ECE6759" wp14:editId="2B1151A0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45720</wp:posOffset>
                  </wp:positionV>
                  <wp:extent cx="3397885" cy="2264410"/>
                  <wp:effectExtent l="25400" t="25400" r="31115" b="2159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885" cy="22644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58F078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438D4BBB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1E9F19D4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58AEAC23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400E978D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AD8D817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3BE691FE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177B9A7D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7BE25F62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367238B9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56F6F071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493BBC3" w14:textId="77777777" w:rsidR="00ED044C" w:rsidRPr="0019749E" w:rsidRDefault="00ED044C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4BC92D5A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3410489A" w14:textId="39AAF314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03" w:type="pct"/>
            <w:shd w:val="clear" w:color="auto" w:fill="auto"/>
          </w:tcPr>
          <w:p w14:paraId="425DE336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26E26E4D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57AE5816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56763535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FE41DB4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FBDFB8F" w14:textId="473078CA" w:rsidR="00F20BDB" w:rsidRDefault="00392611" w:rsidP="000F61C2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1,5</w:t>
            </w:r>
            <w:r w:rsidR="0092211A" w:rsidRPr="0019749E">
              <w:rPr>
                <w:rFonts w:ascii="Arial" w:hAnsi="Arial"/>
              </w:rPr>
              <w:t>p</w:t>
            </w:r>
            <w:r w:rsidR="00F20BDB" w:rsidRPr="0019749E">
              <w:rPr>
                <w:rFonts w:ascii="Arial" w:hAnsi="Arial"/>
              </w:rPr>
              <w:t>t</w:t>
            </w:r>
            <w:r w:rsidRPr="0019749E">
              <w:rPr>
                <w:rFonts w:ascii="Arial" w:hAnsi="Arial"/>
              </w:rPr>
              <w:t>s</w:t>
            </w:r>
          </w:p>
          <w:p w14:paraId="5C5CF633" w14:textId="77777777" w:rsidR="006F4E70" w:rsidRPr="0019749E" w:rsidRDefault="006F4E70" w:rsidP="000F61C2">
            <w:pPr>
              <w:rPr>
                <w:rFonts w:ascii="Arial" w:hAnsi="Arial"/>
              </w:rPr>
            </w:pPr>
          </w:p>
          <w:p w14:paraId="162FB508" w14:textId="77777777" w:rsidR="00F83863" w:rsidRDefault="00F83863" w:rsidP="000F61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1pt construction</w:t>
            </w:r>
          </w:p>
          <w:p w14:paraId="02920FC8" w14:textId="67D5F548" w:rsidR="00392611" w:rsidRPr="0019749E" w:rsidRDefault="00FE602C" w:rsidP="000F61C2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0,5</w:t>
            </w:r>
            <w:r w:rsidR="00392611" w:rsidRPr="0019749E">
              <w:rPr>
                <w:rFonts w:ascii="Arial" w:hAnsi="Arial"/>
              </w:rPr>
              <w:t xml:space="preserve">pt </w:t>
            </w:r>
            <w:proofErr w:type="spellStart"/>
            <w:r w:rsidR="00392611" w:rsidRPr="0019749E">
              <w:rPr>
                <w:rFonts w:ascii="Arial" w:hAnsi="Arial"/>
              </w:rPr>
              <w:t>cdg</w:t>
            </w:r>
            <w:proofErr w:type="spellEnd"/>
          </w:p>
          <w:p w14:paraId="3D544800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55AF805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DE9D7B7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3F058A02" w14:textId="77777777" w:rsidR="00B04460" w:rsidRPr="0019749E" w:rsidRDefault="00B0446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6687EF4" w14:textId="77F262D0" w:rsidR="00F20BDB" w:rsidRPr="0019749E" w:rsidRDefault="00F20BDB" w:rsidP="00392611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 / </w:t>
            </w:r>
            <w:r w:rsidR="00392611" w:rsidRPr="0019749E">
              <w:rPr>
                <w:rFonts w:ascii="Arial" w:hAnsi="Arial"/>
                <w:sz w:val="28"/>
                <w:szCs w:val="28"/>
              </w:rPr>
              <w:t>3</w:t>
            </w:r>
          </w:p>
        </w:tc>
      </w:tr>
      <w:tr w:rsidR="00F20BDB" w:rsidRPr="0019749E" w14:paraId="24C33C21" w14:textId="77777777" w:rsidTr="00564533">
        <w:trPr>
          <w:trHeight w:val="441"/>
        </w:trPr>
        <w:tc>
          <w:tcPr>
            <w:tcW w:w="3597" w:type="pct"/>
            <w:gridSpan w:val="4"/>
            <w:tcBorders>
              <w:bottom w:val="single" w:sz="4" w:space="0" w:color="auto"/>
            </w:tcBorders>
          </w:tcPr>
          <w:p w14:paraId="5F873945" w14:textId="7440FF70" w:rsidR="00044204" w:rsidRPr="0019749E" w:rsidRDefault="00044204" w:rsidP="000F61C2">
            <w:pPr>
              <w:rPr>
                <w:rFonts w:ascii="Arial" w:hAnsi="Arial"/>
                <w:sz w:val="28"/>
                <w:szCs w:val="28"/>
                <w:u w:val="single"/>
              </w:rPr>
            </w:pPr>
          </w:p>
          <w:p w14:paraId="643E098E" w14:textId="77777777" w:rsidR="00F20BDB" w:rsidRPr="0019749E" w:rsidRDefault="00F20BDB" w:rsidP="000F61C2">
            <w:pP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Ex 3</w:t>
            </w:r>
          </w:p>
          <w:p w14:paraId="78F131ED" w14:textId="77777777" w:rsidR="0092211A" w:rsidRPr="0019749E" w:rsidRDefault="0092211A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5815501A" w14:textId="5D749917" w:rsidR="00804074" w:rsidRPr="0019749E" w:rsidRDefault="00E212BB" w:rsidP="000F61C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1)2)4)</w:t>
            </w:r>
          </w:p>
          <w:p w14:paraId="44AECACA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0A67CF5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E1460C1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3ED083DD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05F79A8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AE75DBD" w14:textId="77777777" w:rsidR="002273F0" w:rsidRPr="0019749E" w:rsidRDefault="002273F0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49CB0563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C9A7B43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1D777A15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278D809F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7A8C1792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6E9770EE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2423B7D8" w14:textId="77777777" w:rsidR="00804074" w:rsidRPr="0019749E" w:rsidRDefault="00804074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0950A8F9" w14:textId="788C840A" w:rsidR="00804074" w:rsidRDefault="00E212BB" w:rsidP="000F61C2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3) </w:t>
            </w:r>
            <w:r w:rsidRPr="00E212BB">
              <w:rPr>
                <w:rFonts w:ascii="Arial" w:hAnsi="Arial"/>
                <w:b/>
                <w:i/>
                <w:sz w:val="28"/>
                <w:szCs w:val="28"/>
              </w:rPr>
              <w:t>On sait que</w:t>
            </w:r>
            <w:r>
              <w:rPr>
                <w:rFonts w:ascii="Arial" w:hAnsi="Arial"/>
                <w:sz w:val="28"/>
                <w:szCs w:val="28"/>
              </w:rPr>
              <w:t xml:space="preserve"> C appartient à la médiatrice de [AO].</w:t>
            </w:r>
          </w:p>
          <w:p w14:paraId="1B8E93FE" w14:textId="0403BA86" w:rsidR="00804074" w:rsidRPr="0019749E" w:rsidRDefault="00E212BB" w:rsidP="000F61C2">
            <w:pPr>
              <w:rPr>
                <w:rFonts w:ascii="Arial" w:hAnsi="Arial"/>
                <w:sz w:val="28"/>
                <w:szCs w:val="28"/>
              </w:rPr>
            </w:pPr>
            <w:r w:rsidRPr="00E212BB">
              <w:rPr>
                <w:rFonts w:ascii="Arial" w:hAnsi="Arial"/>
                <w:b/>
                <w:i/>
                <w:sz w:val="28"/>
                <w:szCs w:val="28"/>
              </w:rPr>
              <w:t>Or</w:t>
            </w:r>
            <w:r>
              <w:rPr>
                <w:rFonts w:ascii="Arial" w:hAnsi="Arial"/>
                <w:sz w:val="28"/>
                <w:szCs w:val="28"/>
              </w:rPr>
              <w:t>, si un point appartient à la médiatrice d’un segment alors il est à égale distance des extrémités de ce segment.</w:t>
            </w:r>
          </w:p>
          <w:p w14:paraId="3E24C2D1" w14:textId="1E174BEC" w:rsidR="00804074" w:rsidRPr="0019749E" w:rsidRDefault="00E212BB" w:rsidP="000F61C2">
            <w:pPr>
              <w:rPr>
                <w:rFonts w:ascii="Arial" w:hAnsi="Arial"/>
                <w:sz w:val="28"/>
                <w:szCs w:val="28"/>
              </w:rPr>
            </w:pPr>
            <w:r w:rsidRPr="00E212BB">
              <w:rPr>
                <w:rFonts w:ascii="Arial" w:hAnsi="Arial"/>
                <w:b/>
                <w:i/>
                <w:sz w:val="28"/>
                <w:szCs w:val="28"/>
              </w:rPr>
              <w:t>Donc</w:t>
            </w:r>
            <w:r>
              <w:rPr>
                <w:rFonts w:ascii="Arial" w:hAnsi="Arial"/>
                <w:sz w:val="28"/>
                <w:szCs w:val="28"/>
              </w:rPr>
              <w:t xml:space="preserve"> AOC est un triangle isocèle en C.</w:t>
            </w:r>
          </w:p>
        </w:tc>
        <w:tc>
          <w:tcPr>
            <w:tcW w:w="1403" w:type="pct"/>
          </w:tcPr>
          <w:p w14:paraId="5B2B3DF6" w14:textId="77777777" w:rsidR="00E337D8" w:rsidRPr="0019749E" w:rsidRDefault="00E337D8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43BC3D07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277E0C03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299F9A18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72E627F7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02982E90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233EF94B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7DDC48FA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06E8A0C0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24F4F0FE" w14:textId="77777777" w:rsidR="00E337D8" w:rsidRPr="0019749E" w:rsidRDefault="00E337D8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31D6E298" w14:textId="158FBC6D" w:rsidR="0092211A" w:rsidRPr="0019749E" w:rsidRDefault="00392611" w:rsidP="00392611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1) 0,5pt</w:t>
            </w:r>
          </w:p>
          <w:p w14:paraId="1BBFC16E" w14:textId="0CDCF6CB" w:rsidR="0092211A" w:rsidRPr="0019749E" w:rsidRDefault="00392611" w:rsidP="0092211A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2</w:t>
            </w:r>
            <w:r w:rsidR="0092211A" w:rsidRPr="0019749E">
              <w:rPr>
                <w:rFonts w:ascii="Arial" w:hAnsi="Arial"/>
              </w:rPr>
              <w:t>) 1pt :</w:t>
            </w:r>
            <w:r w:rsidRPr="0019749E">
              <w:rPr>
                <w:rFonts w:ascii="Arial" w:hAnsi="Arial"/>
              </w:rPr>
              <w:t xml:space="preserve"> </w:t>
            </w:r>
            <w:r w:rsidR="0092211A" w:rsidRPr="0019749E">
              <w:rPr>
                <w:rFonts w:ascii="Arial" w:hAnsi="Arial"/>
              </w:rPr>
              <w:t xml:space="preserve">médiatrice + 0,5pt : </w:t>
            </w:r>
            <w:r w:rsidRPr="0019749E">
              <w:rPr>
                <w:rFonts w:ascii="Arial" w:hAnsi="Arial"/>
              </w:rPr>
              <w:t>C</w:t>
            </w:r>
          </w:p>
          <w:p w14:paraId="266C5521" w14:textId="73B7D3BF" w:rsidR="0092211A" w:rsidRPr="0019749E" w:rsidRDefault="00392611" w:rsidP="0092211A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3</w:t>
            </w:r>
            <w:r w:rsidR="0092211A" w:rsidRPr="0019749E">
              <w:rPr>
                <w:rFonts w:ascii="Arial" w:hAnsi="Arial"/>
              </w:rPr>
              <w:t xml:space="preserve">) </w:t>
            </w:r>
            <w:r w:rsidRPr="0019749E">
              <w:rPr>
                <w:rFonts w:ascii="Arial" w:hAnsi="Arial"/>
              </w:rPr>
              <w:t>2</w:t>
            </w:r>
            <w:r w:rsidR="0092211A" w:rsidRPr="0019749E">
              <w:rPr>
                <w:rFonts w:ascii="Arial" w:hAnsi="Arial"/>
              </w:rPr>
              <w:t>pts</w:t>
            </w:r>
          </w:p>
          <w:p w14:paraId="6E4341F1" w14:textId="2545A89F" w:rsidR="00392611" w:rsidRPr="0019749E" w:rsidRDefault="00392611" w:rsidP="0092211A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4) 1 pt</w:t>
            </w:r>
          </w:p>
          <w:p w14:paraId="27317C3E" w14:textId="77777777" w:rsidR="006A4322" w:rsidRPr="0019749E" w:rsidRDefault="006A4322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63CE05F4" w14:textId="77777777" w:rsidR="00E337D8" w:rsidRPr="0019749E" w:rsidRDefault="00E337D8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527523AB" w14:textId="77777777" w:rsidR="002273F0" w:rsidRPr="0019749E" w:rsidRDefault="002273F0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71C75EFE" w14:textId="77777777" w:rsidR="00E337D8" w:rsidRPr="0019749E" w:rsidRDefault="00E337D8" w:rsidP="0092211A">
            <w:pPr>
              <w:rPr>
                <w:rFonts w:ascii="Arial" w:hAnsi="Arial"/>
                <w:sz w:val="28"/>
                <w:szCs w:val="28"/>
              </w:rPr>
            </w:pPr>
          </w:p>
          <w:p w14:paraId="250AA75C" w14:textId="77777777" w:rsidR="00F20BDB" w:rsidRPr="0019749E" w:rsidRDefault="00F20BDB" w:rsidP="0092211A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/ </w:t>
            </w:r>
            <w:r w:rsidR="0092211A" w:rsidRPr="0019749E">
              <w:rPr>
                <w:rFonts w:ascii="Arial" w:hAnsi="Arial"/>
                <w:sz w:val="28"/>
                <w:szCs w:val="28"/>
              </w:rPr>
              <w:t>5</w:t>
            </w:r>
          </w:p>
        </w:tc>
      </w:tr>
      <w:tr w:rsidR="00564533" w:rsidRPr="0019749E" w14:paraId="28F9C79D" w14:textId="77777777" w:rsidTr="00564533">
        <w:trPr>
          <w:trHeight w:val="874"/>
        </w:trPr>
        <w:tc>
          <w:tcPr>
            <w:tcW w:w="1199" w:type="pct"/>
            <w:tcBorders>
              <w:bottom w:val="nil"/>
              <w:right w:val="nil"/>
            </w:tcBorders>
            <w:vAlign w:val="center"/>
          </w:tcPr>
          <w:p w14:paraId="70E6914E" w14:textId="3C771302" w:rsidR="00564533" w:rsidRDefault="00564533" w:rsidP="00392611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Ex 4</w:t>
            </w:r>
          </w:p>
          <w:p w14:paraId="42E09B8F" w14:textId="77777777" w:rsidR="0019749E" w:rsidRPr="0019749E" w:rsidRDefault="0019749E" w:rsidP="00392611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</w:p>
          <w:p w14:paraId="4059A734" w14:textId="5313FA91" w:rsidR="00564533" w:rsidRPr="0019749E" w:rsidRDefault="00564533" w:rsidP="00392611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A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22 – 9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– 4</w:t>
            </w:r>
          </w:p>
          <w:p w14:paraId="74DD6649" w14:textId="065F7B8D" w:rsidR="00564533" w:rsidRPr="0019749E" w:rsidRDefault="00564533" w:rsidP="00392611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A = </w:t>
            </w:r>
            <w:r w:rsidRPr="007F1371">
              <w:rPr>
                <w:rFonts w:ascii="Arial" w:hAnsi="Arial"/>
                <w:b/>
                <w:sz w:val="28"/>
                <w:szCs w:val="28"/>
              </w:rPr>
              <w:t>13 – 4</w:t>
            </w:r>
          </w:p>
          <w:p w14:paraId="3DBC961D" w14:textId="77777777" w:rsidR="00564533" w:rsidRDefault="00564533" w:rsidP="000E59B7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A = 9</w:t>
            </w:r>
          </w:p>
          <w:p w14:paraId="3753B5D0" w14:textId="5EDDAB46" w:rsidR="0019749E" w:rsidRPr="0019749E" w:rsidRDefault="0019749E" w:rsidP="000E59B7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</w:p>
        </w:tc>
        <w:tc>
          <w:tcPr>
            <w:tcW w:w="1199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36D97D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B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7 × 8</w:t>
            </w:r>
            <w:r w:rsidRPr="0019749E">
              <w:rPr>
                <w:rFonts w:ascii="Arial" w:hAnsi="Arial"/>
                <w:sz w:val="28"/>
                <w:szCs w:val="28"/>
              </w:rPr>
              <w:t> : 2</w:t>
            </w:r>
          </w:p>
          <w:p w14:paraId="73BF2D3F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B = </w:t>
            </w:r>
            <w:r w:rsidRPr="007F1371">
              <w:rPr>
                <w:rFonts w:ascii="Arial" w:hAnsi="Arial"/>
                <w:b/>
                <w:sz w:val="28"/>
                <w:szCs w:val="28"/>
              </w:rPr>
              <w:t>56 : 2</w:t>
            </w:r>
          </w:p>
          <w:p w14:paraId="397E24A7" w14:textId="097F543E" w:rsidR="00564533" w:rsidRPr="0019749E" w:rsidRDefault="00C94D4B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B = 2</w:t>
            </w:r>
            <w:r w:rsidR="00564533" w:rsidRPr="0019749E">
              <w:rPr>
                <w:rFonts w:ascii="Arial" w:hAnsi="Arial"/>
                <w:sz w:val="28"/>
                <w:szCs w:val="28"/>
                <w:u w:val="single"/>
              </w:rPr>
              <w:t>8</w:t>
            </w:r>
          </w:p>
        </w:tc>
        <w:tc>
          <w:tcPr>
            <w:tcW w:w="1199" w:type="pct"/>
            <w:tcBorders>
              <w:left w:val="nil"/>
              <w:bottom w:val="nil"/>
            </w:tcBorders>
            <w:vAlign w:val="center"/>
          </w:tcPr>
          <w:p w14:paraId="210309CD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C = 22 –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3 × 6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+ 5</w:t>
            </w:r>
          </w:p>
          <w:p w14:paraId="0C9BBA65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C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22 – 18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+ 5</w:t>
            </w:r>
          </w:p>
          <w:p w14:paraId="4D4A5BA7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C = </w:t>
            </w:r>
            <w:r w:rsidRPr="007F1371">
              <w:rPr>
                <w:rFonts w:ascii="Arial" w:hAnsi="Arial"/>
                <w:b/>
                <w:sz w:val="28"/>
                <w:szCs w:val="28"/>
              </w:rPr>
              <w:t>4 + 5</w:t>
            </w:r>
          </w:p>
          <w:p w14:paraId="515E90AA" w14:textId="77777777" w:rsidR="00564533" w:rsidRPr="0019749E" w:rsidRDefault="00564533" w:rsidP="00381D67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C = 9</w:t>
            </w:r>
          </w:p>
          <w:p w14:paraId="58615CF0" w14:textId="247507D5" w:rsidR="00126C29" w:rsidRPr="0019749E" w:rsidRDefault="00126C29" w:rsidP="00381D67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</w:p>
        </w:tc>
        <w:tc>
          <w:tcPr>
            <w:tcW w:w="1403" w:type="pct"/>
            <w:vMerge w:val="restart"/>
          </w:tcPr>
          <w:p w14:paraId="2A3749EA" w14:textId="77777777" w:rsidR="00564533" w:rsidRPr="0019749E" w:rsidRDefault="00564533" w:rsidP="000F61C2">
            <w:pPr>
              <w:rPr>
                <w:rFonts w:ascii="Arial" w:hAnsi="Arial"/>
                <w:sz w:val="28"/>
                <w:szCs w:val="28"/>
              </w:rPr>
            </w:pPr>
          </w:p>
          <w:p w14:paraId="261B70F9" w14:textId="77777777" w:rsidR="00564533" w:rsidRPr="0019749E" w:rsidRDefault="00564533" w:rsidP="000F61C2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  <w:p w14:paraId="33E0AD7D" w14:textId="77777777" w:rsidR="00126C29" w:rsidRPr="0019749E" w:rsidRDefault="00126C29" w:rsidP="000F61C2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  <w:p w14:paraId="5FC0834B" w14:textId="5056B707" w:rsidR="00564533" w:rsidRPr="0019749E" w:rsidRDefault="00FE602C" w:rsidP="000F61C2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- 0,5 p</w:t>
            </w:r>
            <w:r w:rsidR="00564533" w:rsidRPr="0019749E">
              <w:rPr>
                <w:rFonts w:ascii="Arial" w:hAnsi="Arial"/>
              </w:rPr>
              <w:t>t par erreur calcul et par erreur de priorité</w:t>
            </w:r>
          </w:p>
          <w:p w14:paraId="4EF566B6" w14:textId="77777777" w:rsidR="00564533" w:rsidRPr="0019749E" w:rsidRDefault="00564533" w:rsidP="00564533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  <w:p w14:paraId="37722CE8" w14:textId="77777777" w:rsidR="00564533" w:rsidRPr="0019749E" w:rsidRDefault="00564533" w:rsidP="00564533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  <w:p w14:paraId="05C9C791" w14:textId="7590CC2A" w:rsidR="00564533" w:rsidRPr="0019749E" w:rsidRDefault="00564533" w:rsidP="00564533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/ 5</w:t>
            </w:r>
          </w:p>
        </w:tc>
      </w:tr>
      <w:tr w:rsidR="00564533" w:rsidRPr="0019749E" w14:paraId="051F730F" w14:textId="77777777" w:rsidTr="00564533">
        <w:trPr>
          <w:trHeight w:val="874"/>
        </w:trPr>
        <w:tc>
          <w:tcPr>
            <w:tcW w:w="1798" w:type="pct"/>
            <w:gridSpan w:val="2"/>
            <w:tcBorders>
              <w:top w:val="nil"/>
              <w:right w:val="nil"/>
            </w:tcBorders>
            <w:vAlign w:val="center"/>
          </w:tcPr>
          <w:p w14:paraId="72206552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D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15 : 3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+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2 × 5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– 4</w:t>
            </w:r>
          </w:p>
          <w:p w14:paraId="15B72E55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D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5 + 10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– 4</w:t>
            </w:r>
          </w:p>
          <w:p w14:paraId="7D2CF573" w14:textId="2F79375D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D = </w:t>
            </w:r>
            <w:r w:rsidRPr="007F1371">
              <w:rPr>
                <w:rFonts w:ascii="Arial" w:hAnsi="Arial"/>
                <w:b/>
                <w:sz w:val="28"/>
                <w:szCs w:val="28"/>
              </w:rPr>
              <w:t>15 – 4</w:t>
            </w:r>
          </w:p>
          <w:p w14:paraId="7701DF97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D = 11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</w:tcBorders>
            <w:vAlign w:val="center"/>
          </w:tcPr>
          <w:p w14:paraId="0822D907" w14:textId="39CFE145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E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1600 : 16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× 3 + 43</w:t>
            </w:r>
          </w:p>
          <w:p w14:paraId="3BEC87D5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E = </w:t>
            </w:r>
            <w:r w:rsidRPr="0019749E">
              <w:rPr>
                <w:rFonts w:ascii="Arial" w:hAnsi="Arial"/>
                <w:b/>
                <w:sz w:val="28"/>
                <w:szCs w:val="28"/>
              </w:rPr>
              <w:t>100 × 3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+ 43</w:t>
            </w:r>
          </w:p>
          <w:p w14:paraId="7C23C93F" w14:textId="77777777" w:rsidR="00564533" w:rsidRPr="0019749E" w:rsidRDefault="00564533" w:rsidP="00564533">
            <w:pPr>
              <w:pBdr>
                <w:left w:val="dashed" w:sz="4" w:space="4" w:color="auto"/>
              </w:pBd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E = </w:t>
            </w:r>
            <w:bookmarkStart w:id="0" w:name="_GoBack"/>
            <w:r w:rsidRPr="007F1371">
              <w:rPr>
                <w:rFonts w:ascii="Arial" w:hAnsi="Arial"/>
                <w:b/>
                <w:sz w:val="28"/>
                <w:szCs w:val="28"/>
              </w:rPr>
              <w:t>300 + 43</w:t>
            </w:r>
            <w:bookmarkEnd w:id="0"/>
          </w:p>
          <w:p w14:paraId="73A30E0A" w14:textId="77777777" w:rsidR="00564533" w:rsidRPr="0019749E" w:rsidRDefault="00564533" w:rsidP="00564533">
            <w:pPr>
              <w:rPr>
                <w:rFonts w:ascii="Arial" w:hAnsi="Arial"/>
                <w:sz w:val="28"/>
                <w:szCs w:val="28"/>
                <w:u w:val="single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>E = 343</w:t>
            </w:r>
          </w:p>
          <w:p w14:paraId="69C78C64" w14:textId="03EC720C" w:rsidR="00126C29" w:rsidRPr="0019749E" w:rsidRDefault="00126C29" w:rsidP="00564533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03" w:type="pct"/>
            <w:vMerge/>
          </w:tcPr>
          <w:p w14:paraId="6D5586C0" w14:textId="1FD5E82E" w:rsidR="00564533" w:rsidRPr="0019749E" w:rsidRDefault="00564533" w:rsidP="00646D01">
            <w:pPr>
              <w:jc w:val="right"/>
              <w:rPr>
                <w:rFonts w:ascii="Arial" w:hAnsi="Arial"/>
                <w:sz w:val="28"/>
                <w:szCs w:val="28"/>
              </w:rPr>
            </w:pPr>
          </w:p>
        </w:tc>
      </w:tr>
      <w:tr w:rsidR="00060C83" w:rsidRPr="0019749E" w14:paraId="24C37EA2" w14:textId="77777777" w:rsidTr="00C42991">
        <w:trPr>
          <w:trHeight w:val="695"/>
        </w:trPr>
        <w:tc>
          <w:tcPr>
            <w:tcW w:w="3597" w:type="pct"/>
            <w:gridSpan w:val="4"/>
            <w:vAlign w:val="center"/>
          </w:tcPr>
          <w:p w14:paraId="2791F339" w14:textId="42836A11" w:rsidR="00564533" w:rsidRDefault="00060C83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  <w:u w:val="single"/>
              </w:rPr>
              <w:t xml:space="preserve">Ex </w:t>
            </w:r>
            <w:r w:rsidR="00564533" w:rsidRPr="0019749E">
              <w:rPr>
                <w:rFonts w:ascii="Arial" w:hAnsi="Arial"/>
                <w:sz w:val="28"/>
                <w:szCs w:val="28"/>
                <w:u w:val="single"/>
              </w:rPr>
              <w:t>5</w:t>
            </w:r>
            <w:r w:rsidR="00B54AC7" w:rsidRPr="0019749E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06D7B639" w14:textId="77777777" w:rsidR="0019749E" w:rsidRPr="0019749E" w:rsidRDefault="0019749E" w:rsidP="00564533">
            <w:pPr>
              <w:rPr>
                <w:rFonts w:ascii="Arial" w:hAnsi="Arial"/>
                <w:sz w:val="28"/>
                <w:szCs w:val="28"/>
              </w:rPr>
            </w:pPr>
          </w:p>
          <w:p w14:paraId="635A4CC7" w14:textId="343DB6EC" w:rsidR="002C620A" w:rsidRPr="0019749E" w:rsidRDefault="00900312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1) </w:t>
            </w:r>
            <w:r w:rsidR="002C620A" w:rsidRPr="0019749E">
              <w:rPr>
                <w:rFonts w:ascii="Arial" w:hAnsi="Arial"/>
                <w:sz w:val="28"/>
                <w:szCs w:val="28"/>
              </w:rPr>
              <w:t>Ce groupe compte plus de 20 personnes, on peut appliquer le tarif de groupes.</w:t>
            </w:r>
          </w:p>
          <w:p w14:paraId="64F5C40C" w14:textId="1A406A60" w:rsidR="00804074" w:rsidRPr="0019749E" w:rsidRDefault="00804074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Calcul le prix payé par les adultes : </w:t>
            </w:r>
          </w:p>
          <w:p w14:paraId="65C1C827" w14:textId="436EE1FE" w:rsidR="00D07067" w:rsidRPr="0019749E" w:rsidRDefault="00804074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4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10 + 16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10 = 40 + 160 = 200</w:t>
            </w:r>
          </w:p>
          <w:p w14:paraId="2157F442" w14:textId="77777777" w:rsidR="002C620A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Calcul le prix payé par les moins de 10 ans :</w:t>
            </w:r>
          </w:p>
          <w:p w14:paraId="767A1962" w14:textId="46425DEB" w:rsidR="00804074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9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5 = 45</w:t>
            </w:r>
          </w:p>
          <w:p w14:paraId="2BCC24A9" w14:textId="77777777" w:rsidR="002C620A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Calcul du coût total :</w:t>
            </w:r>
          </w:p>
          <w:p w14:paraId="406AC5A6" w14:textId="51A72236" w:rsidR="002C620A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200 + 45 = 245</w:t>
            </w:r>
          </w:p>
          <w:p w14:paraId="11D1D5ED" w14:textId="6F34D23F" w:rsidR="002C620A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>Cette animation coûte 245 euros à ce groupe de personnes.</w:t>
            </w:r>
          </w:p>
          <w:p w14:paraId="5872ADD3" w14:textId="77777777" w:rsidR="002C620A" w:rsidRPr="0019749E" w:rsidRDefault="002C620A" w:rsidP="00564533">
            <w:pPr>
              <w:rPr>
                <w:rFonts w:ascii="Arial" w:hAnsi="Arial"/>
                <w:sz w:val="28"/>
                <w:szCs w:val="28"/>
              </w:rPr>
            </w:pPr>
          </w:p>
          <w:p w14:paraId="61ACFC4F" w14:textId="77777777" w:rsidR="00554377" w:rsidRPr="0019749E" w:rsidRDefault="002C620A" w:rsidP="004D6A21">
            <w:pPr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 xml:space="preserve">2) 4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10 + 16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10 + 9 </w:t>
            </w:r>
            <w:r w:rsidRPr="0019749E">
              <w:rPr>
                <w:rFonts w:ascii="Arial" w:hAnsi="Arial" w:cs="Arial"/>
                <w:sz w:val="28"/>
                <w:szCs w:val="28"/>
              </w:rPr>
              <w:t>×</w:t>
            </w:r>
            <w:r w:rsidRPr="0019749E">
              <w:rPr>
                <w:rFonts w:ascii="Arial" w:hAnsi="Arial"/>
                <w:sz w:val="28"/>
                <w:szCs w:val="28"/>
              </w:rPr>
              <w:t xml:space="preserve"> 5</w:t>
            </w:r>
          </w:p>
          <w:p w14:paraId="4A4F1F6B" w14:textId="2F127F1B" w:rsidR="00044204" w:rsidRPr="0019749E" w:rsidRDefault="00044204" w:rsidP="004D6A21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03" w:type="pct"/>
          </w:tcPr>
          <w:p w14:paraId="351E43CF" w14:textId="77777777" w:rsidR="005D0879" w:rsidRPr="0019749E" w:rsidRDefault="005D0879" w:rsidP="00B54AC7">
            <w:pPr>
              <w:rPr>
                <w:rFonts w:ascii="Arial" w:hAnsi="Arial"/>
                <w:sz w:val="28"/>
                <w:szCs w:val="28"/>
              </w:rPr>
            </w:pPr>
          </w:p>
          <w:p w14:paraId="5CBC47AA" w14:textId="77777777" w:rsidR="00D13A9D" w:rsidRPr="0019749E" w:rsidRDefault="00B54AC7" w:rsidP="00B54AC7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 xml:space="preserve">1) </w:t>
            </w:r>
            <w:r w:rsidR="00D13A9D" w:rsidRPr="0019749E">
              <w:rPr>
                <w:rFonts w:ascii="Arial" w:hAnsi="Arial"/>
              </w:rPr>
              <w:t>1pt phrases introduisant chaque calcul</w:t>
            </w:r>
          </w:p>
          <w:p w14:paraId="65E6C94E" w14:textId="7A9DE179" w:rsidR="00C42991" w:rsidRPr="0019749E" w:rsidRDefault="00D13A9D" w:rsidP="00B54AC7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1pt phrase réponse avec unité</w:t>
            </w:r>
          </w:p>
          <w:p w14:paraId="1583E4D8" w14:textId="3B3EC159" w:rsidR="00D13A9D" w:rsidRPr="0019749E" w:rsidRDefault="00D13A9D" w:rsidP="00B54AC7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>4</w:t>
            </w:r>
            <w:r w:rsidRPr="0019749E">
              <w:rPr>
                <w:rFonts w:ascii="Arial" w:hAnsi="Arial" w:cs="Arial"/>
              </w:rPr>
              <w:t>×</w:t>
            </w:r>
            <w:r w:rsidRPr="0019749E">
              <w:rPr>
                <w:rFonts w:ascii="Arial" w:hAnsi="Arial"/>
              </w:rPr>
              <w:t>0,5pt calculs</w:t>
            </w:r>
          </w:p>
          <w:p w14:paraId="61C5AE32" w14:textId="77777777" w:rsidR="00C42991" w:rsidRPr="0019749E" w:rsidRDefault="00C42991" w:rsidP="00D13A9D">
            <w:pPr>
              <w:rPr>
                <w:rFonts w:ascii="Arial" w:hAnsi="Arial"/>
              </w:rPr>
            </w:pPr>
          </w:p>
          <w:p w14:paraId="6DB1F13C" w14:textId="77777777" w:rsidR="005D0879" w:rsidRPr="0019749E" w:rsidRDefault="005D0879" w:rsidP="00060C83">
            <w:pPr>
              <w:jc w:val="right"/>
              <w:rPr>
                <w:rFonts w:ascii="Arial" w:hAnsi="Arial"/>
              </w:rPr>
            </w:pPr>
          </w:p>
          <w:p w14:paraId="61A192BC" w14:textId="125E6C58" w:rsidR="00B54AC7" w:rsidRPr="0019749E" w:rsidRDefault="00B54AC7" w:rsidP="00B54AC7">
            <w:pPr>
              <w:rPr>
                <w:rFonts w:ascii="Arial" w:hAnsi="Arial"/>
              </w:rPr>
            </w:pPr>
            <w:r w:rsidRPr="0019749E">
              <w:rPr>
                <w:rFonts w:ascii="Arial" w:hAnsi="Arial"/>
              </w:rPr>
              <w:t xml:space="preserve">2) </w:t>
            </w:r>
            <w:r w:rsidR="00D13A9D" w:rsidRPr="0019749E">
              <w:rPr>
                <w:rFonts w:ascii="Arial" w:hAnsi="Arial"/>
              </w:rPr>
              <w:t>1</w:t>
            </w:r>
            <w:r w:rsidRPr="0019749E">
              <w:rPr>
                <w:rFonts w:ascii="Arial" w:hAnsi="Arial"/>
              </w:rPr>
              <w:t>pt</w:t>
            </w:r>
          </w:p>
          <w:p w14:paraId="73884A42" w14:textId="77777777" w:rsidR="00B54AC7" w:rsidRPr="0019749E" w:rsidRDefault="00B54AC7" w:rsidP="00B54AC7">
            <w:pPr>
              <w:rPr>
                <w:rFonts w:ascii="Arial" w:hAnsi="Arial"/>
                <w:sz w:val="28"/>
                <w:szCs w:val="28"/>
              </w:rPr>
            </w:pPr>
          </w:p>
          <w:p w14:paraId="3330AEE2" w14:textId="77777777" w:rsidR="005D0879" w:rsidRPr="0019749E" w:rsidRDefault="005D0879" w:rsidP="00044204">
            <w:pPr>
              <w:rPr>
                <w:rFonts w:ascii="Arial" w:hAnsi="Arial"/>
                <w:sz w:val="28"/>
                <w:szCs w:val="28"/>
              </w:rPr>
            </w:pPr>
          </w:p>
          <w:p w14:paraId="2103AAFD" w14:textId="03AE2C37" w:rsidR="00060C83" w:rsidRPr="0019749E" w:rsidRDefault="00060C83" w:rsidP="00D13A9D">
            <w:pPr>
              <w:jc w:val="right"/>
              <w:rPr>
                <w:rFonts w:ascii="Arial" w:hAnsi="Arial"/>
                <w:sz w:val="28"/>
                <w:szCs w:val="28"/>
              </w:rPr>
            </w:pPr>
            <w:r w:rsidRPr="0019749E">
              <w:rPr>
                <w:rFonts w:ascii="Arial" w:hAnsi="Arial"/>
                <w:sz w:val="28"/>
                <w:szCs w:val="28"/>
              </w:rPr>
              <w:tab/>
              <w:t xml:space="preserve">/ </w:t>
            </w:r>
            <w:r w:rsidR="00D13A9D" w:rsidRPr="0019749E">
              <w:rPr>
                <w:rFonts w:ascii="Arial" w:hAnsi="Arial"/>
                <w:sz w:val="28"/>
                <w:szCs w:val="28"/>
              </w:rPr>
              <w:t>5</w:t>
            </w:r>
          </w:p>
        </w:tc>
      </w:tr>
    </w:tbl>
    <w:p w14:paraId="7ADDD4B4" w14:textId="7FEEF719" w:rsidR="00F20BDB" w:rsidRPr="0019749E" w:rsidRDefault="00F20BDB" w:rsidP="00F20BDB">
      <w:pPr>
        <w:rPr>
          <w:rFonts w:ascii="Arial" w:hAnsi="Arial"/>
          <w:sz w:val="28"/>
          <w:szCs w:val="28"/>
        </w:rPr>
        <w:sectPr w:rsidR="00F20BDB" w:rsidRPr="0019749E" w:rsidSect="00F20BDB">
          <w:type w:val="continuous"/>
          <w:pgSz w:w="11906" w:h="16838" w:code="9"/>
          <w:pgMar w:top="567" w:right="567" w:bottom="851" w:left="567" w:header="0" w:footer="0" w:gutter="0"/>
          <w:cols w:space="708"/>
          <w:docGrid w:linePitch="360"/>
        </w:sectPr>
      </w:pPr>
    </w:p>
    <w:p w14:paraId="2B360503" w14:textId="77777777" w:rsidR="00F20BDB" w:rsidRPr="0019749E" w:rsidRDefault="00F20BDB" w:rsidP="00F20BDB">
      <w:pPr>
        <w:rPr>
          <w:rFonts w:ascii="Arial" w:hAnsi="Arial"/>
          <w:sz w:val="28"/>
          <w:szCs w:val="28"/>
        </w:rPr>
      </w:pPr>
    </w:p>
    <w:sectPr w:rsidR="00F20BDB" w:rsidRPr="0019749E" w:rsidSect="00F66317">
      <w:type w:val="continuous"/>
      <w:pgSz w:w="11906" w:h="16838" w:code="9"/>
      <w:pgMar w:top="567" w:right="567" w:bottom="85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6D3AA" w14:textId="77777777" w:rsidR="0019749E" w:rsidRDefault="0019749E">
      <w:r>
        <w:separator/>
      </w:r>
    </w:p>
  </w:endnote>
  <w:endnote w:type="continuationSeparator" w:id="0">
    <w:p w14:paraId="40930B90" w14:textId="77777777" w:rsidR="0019749E" w:rsidRDefault="0019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592C6" w14:textId="77777777" w:rsidR="0019749E" w:rsidRDefault="0019749E">
      <w:r>
        <w:separator/>
      </w:r>
    </w:p>
  </w:footnote>
  <w:footnote w:type="continuationSeparator" w:id="0">
    <w:p w14:paraId="1CB58977" w14:textId="77777777" w:rsidR="0019749E" w:rsidRDefault="0019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6ECD"/>
    <w:multiLevelType w:val="hybridMultilevel"/>
    <w:tmpl w:val="9412EC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62FFD"/>
    <w:multiLevelType w:val="hybridMultilevel"/>
    <w:tmpl w:val="EBD4B09C"/>
    <w:lvl w:ilvl="0" w:tplc="040C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96A45"/>
    <w:multiLevelType w:val="hybridMultilevel"/>
    <w:tmpl w:val="29981232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0E658A"/>
    <w:multiLevelType w:val="hybridMultilevel"/>
    <w:tmpl w:val="9C32BE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21"/>
    <w:rsid w:val="00002A38"/>
    <w:rsid w:val="00006E5A"/>
    <w:rsid w:val="0002321B"/>
    <w:rsid w:val="00034586"/>
    <w:rsid w:val="0003642C"/>
    <w:rsid w:val="000407DF"/>
    <w:rsid w:val="000440D2"/>
    <w:rsid w:val="00044204"/>
    <w:rsid w:val="0005228F"/>
    <w:rsid w:val="00053F6E"/>
    <w:rsid w:val="000574CE"/>
    <w:rsid w:val="00060C83"/>
    <w:rsid w:val="000813C5"/>
    <w:rsid w:val="000B0AEF"/>
    <w:rsid w:val="000D1823"/>
    <w:rsid w:val="000E22B6"/>
    <w:rsid w:val="000E59B7"/>
    <w:rsid w:val="000E5DEB"/>
    <w:rsid w:val="000F39BB"/>
    <w:rsid w:val="000F61C2"/>
    <w:rsid w:val="00126C29"/>
    <w:rsid w:val="00147FE7"/>
    <w:rsid w:val="00174093"/>
    <w:rsid w:val="0019749E"/>
    <w:rsid w:val="001C3AF9"/>
    <w:rsid w:val="001F1F20"/>
    <w:rsid w:val="00220E52"/>
    <w:rsid w:val="002273F0"/>
    <w:rsid w:val="0024085D"/>
    <w:rsid w:val="00244920"/>
    <w:rsid w:val="002455A4"/>
    <w:rsid w:val="00265A5D"/>
    <w:rsid w:val="002C620A"/>
    <w:rsid w:val="002D49AC"/>
    <w:rsid w:val="002F3471"/>
    <w:rsid w:val="002F4C90"/>
    <w:rsid w:val="003006A0"/>
    <w:rsid w:val="00311D61"/>
    <w:rsid w:val="00326BF9"/>
    <w:rsid w:val="003410FB"/>
    <w:rsid w:val="00342574"/>
    <w:rsid w:val="00354FDD"/>
    <w:rsid w:val="0036528F"/>
    <w:rsid w:val="0036537D"/>
    <w:rsid w:val="00376A04"/>
    <w:rsid w:val="00381D67"/>
    <w:rsid w:val="003864AB"/>
    <w:rsid w:val="00392611"/>
    <w:rsid w:val="003A026E"/>
    <w:rsid w:val="003C73B7"/>
    <w:rsid w:val="003D0F56"/>
    <w:rsid w:val="003D356D"/>
    <w:rsid w:val="003D57C8"/>
    <w:rsid w:val="003E0009"/>
    <w:rsid w:val="003E19A4"/>
    <w:rsid w:val="00410B7A"/>
    <w:rsid w:val="0043629E"/>
    <w:rsid w:val="0045066C"/>
    <w:rsid w:val="00455020"/>
    <w:rsid w:val="004844DB"/>
    <w:rsid w:val="00492A58"/>
    <w:rsid w:val="004D6A21"/>
    <w:rsid w:val="004E6C10"/>
    <w:rsid w:val="004F3037"/>
    <w:rsid w:val="00515401"/>
    <w:rsid w:val="00515448"/>
    <w:rsid w:val="00517117"/>
    <w:rsid w:val="00521682"/>
    <w:rsid w:val="00554338"/>
    <w:rsid w:val="00554377"/>
    <w:rsid w:val="00564533"/>
    <w:rsid w:val="0056695E"/>
    <w:rsid w:val="00576BE0"/>
    <w:rsid w:val="005779E7"/>
    <w:rsid w:val="00596DB3"/>
    <w:rsid w:val="005A0CC2"/>
    <w:rsid w:val="005B22CF"/>
    <w:rsid w:val="005B41C5"/>
    <w:rsid w:val="005D0879"/>
    <w:rsid w:val="005D4BED"/>
    <w:rsid w:val="005E6FCE"/>
    <w:rsid w:val="005F35AB"/>
    <w:rsid w:val="0062208A"/>
    <w:rsid w:val="00630B47"/>
    <w:rsid w:val="00646D01"/>
    <w:rsid w:val="00675712"/>
    <w:rsid w:val="00676D7D"/>
    <w:rsid w:val="006A4322"/>
    <w:rsid w:val="006B10EE"/>
    <w:rsid w:val="006C7A0D"/>
    <w:rsid w:val="006D14EB"/>
    <w:rsid w:val="006E6928"/>
    <w:rsid w:val="006F24BC"/>
    <w:rsid w:val="006F4E70"/>
    <w:rsid w:val="00700149"/>
    <w:rsid w:val="00704FC4"/>
    <w:rsid w:val="00716A8F"/>
    <w:rsid w:val="0072066A"/>
    <w:rsid w:val="007211C6"/>
    <w:rsid w:val="007249AC"/>
    <w:rsid w:val="0073033E"/>
    <w:rsid w:val="00736B9D"/>
    <w:rsid w:val="00755736"/>
    <w:rsid w:val="0076508F"/>
    <w:rsid w:val="00777D54"/>
    <w:rsid w:val="00780FCC"/>
    <w:rsid w:val="007C1961"/>
    <w:rsid w:val="007D1173"/>
    <w:rsid w:val="007F1371"/>
    <w:rsid w:val="00804074"/>
    <w:rsid w:val="00807609"/>
    <w:rsid w:val="00831252"/>
    <w:rsid w:val="008321BB"/>
    <w:rsid w:val="00871F21"/>
    <w:rsid w:val="0087691A"/>
    <w:rsid w:val="008A1DC2"/>
    <w:rsid w:val="008A2CF2"/>
    <w:rsid w:val="008A51E6"/>
    <w:rsid w:val="008D62B2"/>
    <w:rsid w:val="008E3F63"/>
    <w:rsid w:val="008F2115"/>
    <w:rsid w:val="00900312"/>
    <w:rsid w:val="0090756F"/>
    <w:rsid w:val="00913CEA"/>
    <w:rsid w:val="0092211A"/>
    <w:rsid w:val="00922F97"/>
    <w:rsid w:val="009361E6"/>
    <w:rsid w:val="009570CB"/>
    <w:rsid w:val="00963EF5"/>
    <w:rsid w:val="009960C0"/>
    <w:rsid w:val="009A0949"/>
    <w:rsid w:val="009A154F"/>
    <w:rsid w:val="009A6D9C"/>
    <w:rsid w:val="009A7473"/>
    <w:rsid w:val="009D6D07"/>
    <w:rsid w:val="009F6A6B"/>
    <w:rsid w:val="00A02075"/>
    <w:rsid w:val="00A15854"/>
    <w:rsid w:val="00A21ECE"/>
    <w:rsid w:val="00A31276"/>
    <w:rsid w:val="00A47371"/>
    <w:rsid w:val="00A55777"/>
    <w:rsid w:val="00A61B86"/>
    <w:rsid w:val="00A657C8"/>
    <w:rsid w:val="00A74108"/>
    <w:rsid w:val="00A8716D"/>
    <w:rsid w:val="00A91EFE"/>
    <w:rsid w:val="00AB1E25"/>
    <w:rsid w:val="00AB27A2"/>
    <w:rsid w:val="00AF7760"/>
    <w:rsid w:val="00B00496"/>
    <w:rsid w:val="00B04460"/>
    <w:rsid w:val="00B11CBC"/>
    <w:rsid w:val="00B54AC7"/>
    <w:rsid w:val="00B57093"/>
    <w:rsid w:val="00B61C1B"/>
    <w:rsid w:val="00B62AC5"/>
    <w:rsid w:val="00B64EDA"/>
    <w:rsid w:val="00B7296D"/>
    <w:rsid w:val="00B7729C"/>
    <w:rsid w:val="00B93DFA"/>
    <w:rsid w:val="00BA61D4"/>
    <w:rsid w:val="00BB2731"/>
    <w:rsid w:val="00BB376F"/>
    <w:rsid w:val="00BE41B0"/>
    <w:rsid w:val="00BE5813"/>
    <w:rsid w:val="00BE59A6"/>
    <w:rsid w:val="00C02E12"/>
    <w:rsid w:val="00C05941"/>
    <w:rsid w:val="00C159E3"/>
    <w:rsid w:val="00C214E1"/>
    <w:rsid w:val="00C42991"/>
    <w:rsid w:val="00C55DFE"/>
    <w:rsid w:val="00C86B07"/>
    <w:rsid w:val="00C90595"/>
    <w:rsid w:val="00C94D4B"/>
    <w:rsid w:val="00CC252C"/>
    <w:rsid w:val="00CC5645"/>
    <w:rsid w:val="00CC6AF3"/>
    <w:rsid w:val="00CD59F6"/>
    <w:rsid w:val="00CE1EAF"/>
    <w:rsid w:val="00CE2004"/>
    <w:rsid w:val="00D04984"/>
    <w:rsid w:val="00D07067"/>
    <w:rsid w:val="00D106EF"/>
    <w:rsid w:val="00D12DE7"/>
    <w:rsid w:val="00D13A9D"/>
    <w:rsid w:val="00D152F7"/>
    <w:rsid w:val="00D35767"/>
    <w:rsid w:val="00D62A2B"/>
    <w:rsid w:val="00D7024C"/>
    <w:rsid w:val="00D76976"/>
    <w:rsid w:val="00D77E62"/>
    <w:rsid w:val="00D90555"/>
    <w:rsid w:val="00D9497F"/>
    <w:rsid w:val="00DB2CC3"/>
    <w:rsid w:val="00DB5DA7"/>
    <w:rsid w:val="00DD7006"/>
    <w:rsid w:val="00E109F5"/>
    <w:rsid w:val="00E13EF5"/>
    <w:rsid w:val="00E212BB"/>
    <w:rsid w:val="00E2161C"/>
    <w:rsid w:val="00E337D8"/>
    <w:rsid w:val="00E41524"/>
    <w:rsid w:val="00E415F3"/>
    <w:rsid w:val="00E44B95"/>
    <w:rsid w:val="00E6089A"/>
    <w:rsid w:val="00E7147A"/>
    <w:rsid w:val="00E75B2D"/>
    <w:rsid w:val="00E80246"/>
    <w:rsid w:val="00E805D6"/>
    <w:rsid w:val="00E83729"/>
    <w:rsid w:val="00EA1F0F"/>
    <w:rsid w:val="00EA6A62"/>
    <w:rsid w:val="00EA74EB"/>
    <w:rsid w:val="00EB60BB"/>
    <w:rsid w:val="00EC37F4"/>
    <w:rsid w:val="00ED044C"/>
    <w:rsid w:val="00ED1B7B"/>
    <w:rsid w:val="00ED7B31"/>
    <w:rsid w:val="00EF01B8"/>
    <w:rsid w:val="00EF21CB"/>
    <w:rsid w:val="00F14323"/>
    <w:rsid w:val="00F20BDB"/>
    <w:rsid w:val="00F30ADA"/>
    <w:rsid w:val="00F42174"/>
    <w:rsid w:val="00F50F23"/>
    <w:rsid w:val="00F5456B"/>
    <w:rsid w:val="00F652E7"/>
    <w:rsid w:val="00F66317"/>
    <w:rsid w:val="00F71D3E"/>
    <w:rsid w:val="00F73E1A"/>
    <w:rsid w:val="00F77AB4"/>
    <w:rsid w:val="00F82DCD"/>
    <w:rsid w:val="00F83863"/>
    <w:rsid w:val="00F9014B"/>
    <w:rsid w:val="00F90E1F"/>
    <w:rsid w:val="00F92C06"/>
    <w:rsid w:val="00FA07BE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77D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B11CBC"/>
    <w:pPr>
      <w:spacing w:before="100" w:beforeAutospacing="1" w:after="119"/>
    </w:pPr>
  </w:style>
  <w:style w:type="table" w:styleId="Grille">
    <w:name w:val="Table Grid"/>
    <w:basedOn w:val="TableauNormal"/>
    <w:rsid w:val="00053F6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D35767"/>
    <w:pPr>
      <w:ind w:left="720"/>
    </w:pPr>
    <w:rPr>
      <w:rFonts w:ascii="Cambria" w:hAnsi="Cambria"/>
      <w:lang w:eastAsia="en-US"/>
    </w:rPr>
  </w:style>
  <w:style w:type="paragraph" w:styleId="Liste2">
    <w:name w:val="List 2"/>
    <w:basedOn w:val="Normal"/>
    <w:semiHidden/>
    <w:rsid w:val="00D9497F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Corpsdetexte">
    <w:name w:val="Body Text"/>
    <w:basedOn w:val="Normal"/>
    <w:link w:val="CorpsdetexteCar"/>
    <w:semiHidden/>
    <w:rsid w:val="00D9497F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9497F"/>
    <w:rPr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92211A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337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337D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5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B11CBC"/>
    <w:pPr>
      <w:spacing w:before="100" w:beforeAutospacing="1" w:after="119"/>
    </w:pPr>
  </w:style>
  <w:style w:type="table" w:styleId="Grille">
    <w:name w:val="Table Grid"/>
    <w:basedOn w:val="TableauNormal"/>
    <w:rsid w:val="00053F6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deliste1">
    <w:name w:val="Paragraphe de liste1"/>
    <w:basedOn w:val="Normal"/>
    <w:rsid w:val="00D35767"/>
    <w:pPr>
      <w:ind w:left="720"/>
    </w:pPr>
    <w:rPr>
      <w:rFonts w:ascii="Cambria" w:hAnsi="Cambria"/>
      <w:lang w:eastAsia="en-US"/>
    </w:rPr>
  </w:style>
  <w:style w:type="paragraph" w:styleId="Liste2">
    <w:name w:val="List 2"/>
    <w:basedOn w:val="Normal"/>
    <w:semiHidden/>
    <w:rsid w:val="00D9497F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styleId="Corpsdetexte">
    <w:name w:val="Body Text"/>
    <w:basedOn w:val="Normal"/>
    <w:link w:val="CorpsdetexteCar"/>
    <w:semiHidden/>
    <w:rsid w:val="00D9497F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D9497F"/>
    <w:rPr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92211A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E337D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337D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225</Words>
  <Characters>1239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4ème L</vt:lpstr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4ème L</dc:title>
  <dc:subject/>
  <dc:creator>jlh</dc:creator>
  <cp:keywords/>
  <dc:description/>
  <cp:lastModifiedBy>Julie Lai-Hang</cp:lastModifiedBy>
  <cp:revision>24</cp:revision>
  <cp:lastPrinted>2016-09-20T12:15:00Z</cp:lastPrinted>
  <dcterms:created xsi:type="dcterms:W3CDTF">2016-09-20T10:40:00Z</dcterms:created>
  <dcterms:modified xsi:type="dcterms:W3CDTF">2016-09-24T12:58:00Z</dcterms:modified>
</cp:coreProperties>
</file>